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2" w:rsidRPr="00C36BB7" w:rsidRDefault="00DF5202" w:rsidP="00C36BB7">
      <w:pPr>
        <w:widowControl/>
        <w:autoSpaceDE/>
        <w:autoSpaceDN/>
        <w:adjustRightInd/>
        <w:spacing w:before="100" w:beforeAutospacing="1" w:after="150"/>
        <w:jc w:val="both"/>
        <w:outlineLvl w:val="0"/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</w:pPr>
      <w:r w:rsidRPr="00C36BB7"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  <w:t>ЧТО ТАКОЕ ДИСПАНСЕРИЗАЦИЯ?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3"/>
          <w:szCs w:val="23"/>
          <w:lang w:eastAsia="ru-RU"/>
        </w:rPr>
      </w:pPr>
      <w:proofErr w:type="spellStart"/>
      <w:proofErr w:type="gramStart"/>
      <w:r w:rsidRPr="00C36BB7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Диспансериза́ция</w:t>
      </w:r>
      <w:proofErr w:type="spellEnd"/>
      <w:proofErr w:type="gramEnd"/>
      <w:r w:rsidRPr="00C36BB7">
        <w:rPr>
          <w:rFonts w:eastAsia="Times New Roman" w:cs="Times New Roman"/>
          <w:sz w:val="23"/>
          <w:szCs w:val="23"/>
          <w:lang w:eastAsia="ru-RU"/>
        </w:rPr>
        <w:t> - активное динамическое наблюдение за состоянием здоровья населения, включающее комплекс профилактических, диагностических и лечебно-оздоровительных мероприятий.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C36BB7">
        <w:rPr>
          <w:rFonts w:eastAsia="Times New Roman" w:cs="Times New Roman"/>
          <w:sz w:val="23"/>
          <w:szCs w:val="23"/>
          <w:lang w:eastAsia="ru-RU"/>
        </w:rPr>
        <w:t>К сожалению, высокая смертность от заболеваний сердца и сосудов (инфаркт, инсульт), онкологических заболеваний, обусловлена постановкой диагноза на «поздней стадии», т.е. когда катастрофа, происходящая в организме человека, уже трудно поддается лечению.</w:t>
      </w:r>
      <w:proofErr w:type="gramEnd"/>
      <w:r w:rsidRPr="00C36BB7">
        <w:rPr>
          <w:rFonts w:eastAsia="Times New Roman" w:cs="Times New Roman"/>
          <w:sz w:val="23"/>
          <w:szCs w:val="23"/>
          <w:lang w:eastAsia="ru-RU"/>
        </w:rPr>
        <w:t xml:space="preserve"> Диспансеризация направлена на выявление заболеваний на «ранней стадии», коррекцию факторов риска их развития и пропаганду среди населения периодического профилактического обследования.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before="150" w:after="150"/>
        <w:jc w:val="both"/>
        <w:outlineLvl w:val="0"/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</w:pPr>
      <w:r w:rsidRPr="00C36BB7"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  <w:t>ЗАЧЕМ ПРОХОДИТЬ ДИСПАНСЕРИЗАЦИЮ?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 w:cs="Times New Roman"/>
          <w:sz w:val="23"/>
          <w:szCs w:val="23"/>
          <w:lang w:eastAsia="ru-RU"/>
        </w:rPr>
      </w:pPr>
      <w:r w:rsidRPr="00C36BB7">
        <w:rPr>
          <w:rFonts w:eastAsia="Times New Roman" w:cs="Times New Roman"/>
          <w:sz w:val="23"/>
          <w:szCs w:val="23"/>
          <w:lang w:eastAsia="ru-RU"/>
        </w:rPr>
        <w:t>Диагностика заболеваний на ранних стадиях является залогом успеха в их дальнейшем контроле и лечении. Если заболеваний не выявлено, Вы получите консультацию по профилактике их возникновения и при наличии факторов риска – советы по их коррекции.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before="150" w:after="150"/>
        <w:jc w:val="both"/>
        <w:outlineLvl w:val="0"/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</w:pPr>
      <w:r w:rsidRPr="00C36BB7"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  <w:t>ЧТО ТАКОЕ «ФАКТОР РИСКА»?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3"/>
          <w:szCs w:val="23"/>
          <w:lang w:eastAsia="ru-RU"/>
        </w:rPr>
      </w:pPr>
      <w:r w:rsidRPr="00C36BB7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Фактор риска</w:t>
      </w:r>
      <w:r w:rsidRPr="00C36BB7">
        <w:rPr>
          <w:rFonts w:eastAsia="Times New Roman" w:cs="Times New Roman"/>
          <w:sz w:val="23"/>
          <w:szCs w:val="23"/>
          <w:lang w:eastAsia="ru-RU"/>
        </w:rPr>
        <w:t> - в медицине один из факторов, способствующих возникновению заболевания (напр., курение - фактор риска по отношению к инфаркту миокарда или раку легких).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 w:cs="Times New Roman"/>
          <w:sz w:val="23"/>
          <w:szCs w:val="23"/>
          <w:lang w:eastAsia="ru-RU"/>
        </w:rPr>
      </w:pPr>
      <w:r w:rsidRPr="00C36BB7">
        <w:rPr>
          <w:rFonts w:eastAsia="Times New Roman" w:cs="Times New Roman"/>
          <w:sz w:val="23"/>
          <w:szCs w:val="23"/>
          <w:lang w:eastAsia="ru-RU"/>
        </w:rPr>
        <w:t xml:space="preserve">В медицине, кроме всего прочего, факторы риска делятся </w:t>
      </w:r>
      <w:proofErr w:type="gramStart"/>
      <w:r w:rsidRPr="00C36BB7">
        <w:rPr>
          <w:rFonts w:eastAsia="Times New Roman" w:cs="Times New Roman"/>
          <w:sz w:val="23"/>
          <w:szCs w:val="23"/>
          <w:lang w:eastAsia="ru-RU"/>
        </w:rPr>
        <w:t>на</w:t>
      </w:r>
      <w:proofErr w:type="gramEnd"/>
      <w:r w:rsidRPr="00C36BB7">
        <w:rPr>
          <w:rFonts w:eastAsia="Times New Roman" w:cs="Times New Roman"/>
          <w:sz w:val="23"/>
          <w:szCs w:val="23"/>
          <w:lang w:eastAsia="ru-RU"/>
        </w:rPr>
        <w:t xml:space="preserve"> модифицируемые и </w:t>
      </w:r>
      <w:proofErr w:type="spellStart"/>
      <w:r w:rsidRPr="00C36BB7">
        <w:rPr>
          <w:rFonts w:eastAsia="Times New Roman" w:cs="Times New Roman"/>
          <w:sz w:val="23"/>
          <w:szCs w:val="23"/>
          <w:lang w:eastAsia="ru-RU"/>
        </w:rPr>
        <w:t>немодифицируемые</w:t>
      </w:r>
      <w:proofErr w:type="spellEnd"/>
      <w:r w:rsidRPr="00C36BB7">
        <w:rPr>
          <w:rFonts w:eastAsia="Times New Roman" w:cs="Times New Roman"/>
          <w:sz w:val="23"/>
          <w:szCs w:val="23"/>
          <w:lang w:eastAsia="ru-RU"/>
        </w:rPr>
        <w:t>.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C36BB7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Немодифицируемые</w:t>
      </w:r>
      <w:proofErr w:type="spellEnd"/>
      <w:r w:rsidRPr="00C36BB7">
        <w:rPr>
          <w:rFonts w:eastAsia="Times New Roman" w:cs="Times New Roman"/>
          <w:sz w:val="23"/>
          <w:szCs w:val="23"/>
          <w:lang w:eastAsia="ru-RU"/>
        </w:rPr>
        <w:t> – это факторы, которые нельзя изменить (например: пол, возраст и др.).</w:t>
      </w:r>
      <w:r w:rsidRPr="00C36BB7">
        <w:rPr>
          <w:rFonts w:eastAsia="Times New Roman" w:cs="Times New Roman"/>
          <w:sz w:val="23"/>
          <w:szCs w:val="23"/>
          <w:lang w:eastAsia="ru-RU"/>
        </w:rPr>
        <w:br/>
      </w:r>
      <w:r w:rsidRPr="00C36BB7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Модифицируемые</w:t>
      </w:r>
      <w:r w:rsidRPr="00C36BB7">
        <w:rPr>
          <w:rFonts w:eastAsia="Times New Roman" w:cs="Times New Roman"/>
          <w:sz w:val="23"/>
          <w:szCs w:val="23"/>
          <w:lang w:eastAsia="ru-RU"/>
        </w:rPr>
        <w:t xml:space="preserve"> - это факторы, которые можно корректировать. Рассмотрим в качестве примера уровень артериального давления (АД). Повышенное АД не только само по себе заболевание, но фактор риска развития инфаркта, инсульта. Снижение АД на 1 мм </w:t>
      </w:r>
      <w:proofErr w:type="spellStart"/>
      <w:r w:rsidRPr="00C36BB7">
        <w:rPr>
          <w:rFonts w:eastAsia="Times New Roman" w:cs="Times New Roman"/>
          <w:sz w:val="23"/>
          <w:szCs w:val="23"/>
          <w:lang w:eastAsia="ru-RU"/>
        </w:rPr>
        <w:t>рт.ст</w:t>
      </w:r>
      <w:proofErr w:type="spellEnd"/>
      <w:r w:rsidRPr="00C36BB7">
        <w:rPr>
          <w:rFonts w:eastAsia="Times New Roman" w:cs="Times New Roman"/>
          <w:sz w:val="23"/>
          <w:szCs w:val="23"/>
          <w:lang w:eastAsia="ru-RU"/>
        </w:rPr>
        <w:t xml:space="preserve">. снижает риск развития инфаркта или инсульта на 1%. Если Ваше привычное давление 160 мм </w:t>
      </w:r>
      <w:proofErr w:type="spellStart"/>
      <w:r w:rsidRPr="00C36BB7">
        <w:rPr>
          <w:rFonts w:eastAsia="Times New Roman" w:cs="Times New Roman"/>
          <w:sz w:val="23"/>
          <w:szCs w:val="23"/>
          <w:lang w:eastAsia="ru-RU"/>
        </w:rPr>
        <w:t>рт.ст</w:t>
      </w:r>
      <w:proofErr w:type="spellEnd"/>
      <w:r w:rsidRPr="00C36BB7">
        <w:rPr>
          <w:rFonts w:eastAsia="Times New Roman" w:cs="Times New Roman"/>
          <w:sz w:val="23"/>
          <w:szCs w:val="23"/>
          <w:lang w:eastAsia="ru-RU"/>
        </w:rPr>
        <w:t xml:space="preserve">., то снизив его до 130 мм </w:t>
      </w:r>
      <w:proofErr w:type="spellStart"/>
      <w:r w:rsidRPr="00C36BB7">
        <w:rPr>
          <w:rFonts w:eastAsia="Times New Roman" w:cs="Times New Roman"/>
          <w:sz w:val="23"/>
          <w:szCs w:val="23"/>
          <w:lang w:eastAsia="ru-RU"/>
        </w:rPr>
        <w:t>рт.ст</w:t>
      </w:r>
      <w:proofErr w:type="spellEnd"/>
      <w:r w:rsidRPr="00C36BB7">
        <w:rPr>
          <w:rFonts w:eastAsia="Times New Roman" w:cs="Times New Roman"/>
          <w:sz w:val="23"/>
          <w:szCs w:val="23"/>
          <w:lang w:eastAsia="ru-RU"/>
        </w:rPr>
        <w:t>., Вы уменьшаете риск тяжелых осложнений на 30%!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before="150" w:after="150"/>
        <w:jc w:val="both"/>
        <w:outlineLvl w:val="0"/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</w:pPr>
      <w:r w:rsidRPr="00C36BB7"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  <w:t xml:space="preserve">НА </w:t>
      </w:r>
      <w:proofErr w:type="gramStart"/>
      <w:r w:rsidRPr="00C36BB7"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  <w:t>ВЫЯВЛЕНИЕ</w:t>
      </w:r>
      <w:proofErr w:type="gramEnd"/>
      <w:r w:rsidRPr="00C36BB7">
        <w:rPr>
          <w:rFonts w:eastAsia="Times New Roman" w:cs="Times New Roman"/>
          <w:caps/>
          <w:color w:val="008000"/>
          <w:kern w:val="36"/>
          <w:sz w:val="34"/>
          <w:szCs w:val="34"/>
          <w:lang w:eastAsia="ru-RU"/>
        </w:rPr>
        <w:t xml:space="preserve"> КАКИХ ЗАБОЛЕВАНИЙ НАПРАВЛЕНА ДИСПАНСЕРИЗАЦИЯ?</w:t>
      </w:r>
    </w:p>
    <w:p w:rsidR="00DF5202" w:rsidRPr="00C36BB7" w:rsidRDefault="00DF5202" w:rsidP="00C36B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 w:cs="Times New Roman"/>
          <w:sz w:val="23"/>
          <w:szCs w:val="23"/>
          <w:lang w:eastAsia="ru-RU"/>
        </w:rPr>
      </w:pPr>
      <w:r w:rsidRPr="00C36BB7">
        <w:rPr>
          <w:rFonts w:eastAsia="Times New Roman" w:cs="Times New Roman"/>
          <w:sz w:val="23"/>
          <w:szCs w:val="23"/>
          <w:lang w:eastAsia="ru-RU"/>
        </w:rPr>
        <w:t>Благодаря входящим в диспансеризацию анкетированию, антропометрии, анализам и обследованиям появляется возможность диагностирования у пациента заболеваний сердца и сосудов, сахарного диабета, онкологических заболеваний, неврологических заболеваний, заболеваний желудочно-кишечного тракта, легких и др.</w:t>
      </w:r>
    </w:p>
    <w:p w:rsidR="00DF5202" w:rsidRPr="007A6168" w:rsidRDefault="00DF5202" w:rsidP="00C36BB7">
      <w:pPr>
        <w:pStyle w:val="1"/>
        <w:shd w:val="clear" w:color="auto" w:fill="FFFFFF"/>
        <w:spacing w:before="150" w:beforeAutospacing="0" w:after="150" w:afterAutospacing="0"/>
        <w:jc w:val="both"/>
        <w:rPr>
          <w:b w:val="0"/>
          <w:bCs w:val="0"/>
          <w:caps/>
          <w:color w:val="008000"/>
          <w:sz w:val="32"/>
          <w:szCs w:val="32"/>
        </w:rPr>
      </w:pPr>
      <w:r w:rsidRPr="007A6168">
        <w:rPr>
          <w:b w:val="0"/>
          <w:bCs w:val="0"/>
          <w:caps/>
          <w:color w:val="008000"/>
          <w:sz w:val="32"/>
          <w:szCs w:val="32"/>
        </w:rPr>
        <w:t>КТО МОЖЕТ ПРОЙТИ ДИСПАНСЕРИЗАЦИЮ И КАК ЭТО СДЕЛАТЬ?</w:t>
      </w:r>
    </w:p>
    <w:p w:rsidR="009D7F4C" w:rsidRPr="00C36BB7" w:rsidRDefault="00DF5202" w:rsidP="00C36BB7">
      <w:pPr>
        <w:pStyle w:val="pstyl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36BB7">
        <w:rPr>
          <w:sz w:val="26"/>
          <w:szCs w:val="26"/>
        </w:rPr>
        <w:t>Диспансеризация провод</w:t>
      </w:r>
      <w:bookmarkStart w:id="0" w:name="_GoBack"/>
      <w:bookmarkEnd w:id="0"/>
      <w:r w:rsidRPr="00C36BB7">
        <w:rPr>
          <w:sz w:val="26"/>
          <w:szCs w:val="26"/>
        </w:rPr>
        <w:t>ится бесплатно в городской поликлинике по месту жительства 1 раз в 3 года для лиц в возрасте: </w:t>
      </w:r>
      <w:r w:rsidRPr="00C36BB7">
        <w:rPr>
          <w:rStyle w:val="spancolor"/>
          <w:sz w:val="23"/>
          <w:szCs w:val="23"/>
          <w:bdr w:val="none" w:sz="0" w:space="0" w:color="auto" w:frame="1"/>
        </w:rPr>
        <w:t>21, 24, 27, 30, 33, 36, 39, 42, 45, 48, 51, 54, 57, 60, 63, 66, 69, 72, 75, 78, 81, 84, 87, 90, 93, 96, 99 </w:t>
      </w:r>
      <w:r w:rsidRPr="00C36BB7">
        <w:rPr>
          <w:sz w:val="26"/>
          <w:szCs w:val="26"/>
        </w:rPr>
        <w:t>лет (исполняется в текущем году). </w:t>
      </w:r>
      <w:r w:rsidRPr="00C36BB7">
        <w:rPr>
          <w:sz w:val="26"/>
          <w:szCs w:val="26"/>
        </w:rPr>
        <w:br/>
        <w:t>С целью более раннего выявления злокачественных новообразований диспансеризация проводится также 1 раз в 2 года для граждан в возрасте от 49 до 73 лет. </w:t>
      </w:r>
      <w:r w:rsidRPr="00C36BB7">
        <w:rPr>
          <w:sz w:val="26"/>
          <w:szCs w:val="26"/>
        </w:rPr>
        <w:br/>
        <w:t>Если Ваш возраст не соответствует указанным выше возрастным категориям (например, Вам 35 или 46 лет), Вы можете бесплатно пройти профилактический медицинский осмотр, который также проводится в поликлинике по месту жительства.</w:t>
      </w:r>
    </w:p>
    <w:p w:rsidR="00A30301" w:rsidRPr="00A30301" w:rsidRDefault="00A30301" w:rsidP="00A30301">
      <w:pPr>
        <w:pStyle w:val="ConsNormal"/>
        <w:widowControl/>
        <w:spacing w:line="276" w:lineRule="auto"/>
        <w:ind w:left="660" w:right="0" w:firstLine="0"/>
        <w:jc w:val="center"/>
        <w:rPr>
          <w:rFonts w:ascii="Times New Roman" w:hAnsi="Times New Roman"/>
          <w:b/>
          <w:sz w:val="36"/>
          <w:szCs w:val="36"/>
        </w:rPr>
      </w:pPr>
      <w:r w:rsidRPr="00A30301">
        <w:rPr>
          <w:rFonts w:ascii="Times New Roman" w:hAnsi="Times New Roman"/>
          <w:b/>
          <w:sz w:val="36"/>
          <w:szCs w:val="36"/>
        </w:rPr>
        <w:lastRenderedPageBreak/>
        <w:t>Схема маршрутизации прохождения диспансеризации:</w:t>
      </w:r>
    </w:p>
    <w:p w:rsidR="00426BB3" w:rsidRDefault="00426BB3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sz w:val="24"/>
          <w:szCs w:val="24"/>
        </w:rPr>
      </w:pPr>
      <w:r w:rsidRPr="00A8595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89BA8" wp14:editId="736838F2">
                <wp:simplePos x="0" y="0"/>
                <wp:positionH relativeFrom="column">
                  <wp:posOffset>4723130</wp:posOffset>
                </wp:positionH>
                <wp:positionV relativeFrom="paragraph">
                  <wp:posOffset>109220</wp:posOffset>
                </wp:positionV>
                <wp:extent cx="332105" cy="0"/>
                <wp:effectExtent l="0" t="76200" r="1079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71.9pt;margin-top:8.6pt;width:26.1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vU9QEAAPoDAAAOAAAAZHJzL2Uyb0RvYy54bWysU0uOEzEQ3SNxB8t70p2MYF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A30301" w:rsidRPr="00A8595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B6D7" wp14:editId="37B13770">
                <wp:simplePos x="0" y="0"/>
                <wp:positionH relativeFrom="column">
                  <wp:posOffset>1186815</wp:posOffset>
                </wp:positionH>
                <wp:positionV relativeFrom="paragraph">
                  <wp:posOffset>88265</wp:posOffset>
                </wp:positionV>
                <wp:extent cx="248920" cy="0"/>
                <wp:effectExtent l="0" t="76200" r="1778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93.45pt;margin-top:6.95pt;width:19.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A30301" w:rsidRPr="00A85954">
        <w:rPr>
          <w:rFonts w:ascii="Times New Roman" w:hAnsi="Times New Roman"/>
          <w:b/>
          <w:sz w:val="24"/>
          <w:szCs w:val="24"/>
        </w:rPr>
        <w:t>Пациент</w:t>
      </w:r>
      <w:r w:rsidR="00A30301">
        <w:rPr>
          <w:rFonts w:ascii="Times New Roman" w:hAnsi="Times New Roman"/>
          <w:b/>
          <w:sz w:val="24"/>
          <w:szCs w:val="24"/>
        </w:rPr>
        <w:t xml:space="preserve">  </w:t>
      </w:r>
      <w:r w:rsidR="00A3030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30301">
        <w:rPr>
          <w:rFonts w:ascii="Times New Roman" w:hAnsi="Times New Roman"/>
          <w:sz w:val="24"/>
          <w:szCs w:val="24"/>
        </w:rPr>
        <w:t>Регистратура</w:t>
      </w:r>
      <w:r>
        <w:rPr>
          <w:rFonts w:ascii="Times New Roman" w:hAnsi="Times New Roman"/>
          <w:sz w:val="24"/>
          <w:szCs w:val="24"/>
        </w:rPr>
        <w:t>-координаторы</w:t>
      </w:r>
      <w:proofErr w:type="gramEnd"/>
      <w:r w:rsidR="00A30301">
        <w:rPr>
          <w:rFonts w:ascii="Times New Roman" w:hAnsi="Times New Roman"/>
          <w:sz w:val="24"/>
          <w:szCs w:val="24"/>
        </w:rPr>
        <w:t xml:space="preserve"> (анкетирование)           Участковые терапевты (антропометрия, забор крови и кала на скрыт</w:t>
      </w:r>
      <w:r>
        <w:rPr>
          <w:rFonts w:ascii="Times New Roman" w:hAnsi="Times New Roman"/>
          <w:sz w:val="24"/>
          <w:szCs w:val="24"/>
        </w:rPr>
        <w:t>ую кровь, измерение АД, осмотр).</w:t>
      </w:r>
    </w:p>
    <w:p w:rsidR="00A30301" w:rsidRDefault="00426BB3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30301">
        <w:rPr>
          <w:rFonts w:ascii="Times New Roman" w:hAnsi="Times New Roman"/>
          <w:sz w:val="24"/>
          <w:szCs w:val="24"/>
        </w:rPr>
        <w:t xml:space="preserve">рафик работы с 9.00. до 17.20 перерыв с 13.00.-14.00. рабочие дни  понедельник – пятница, выходной – воскресенье, суббота. </w:t>
      </w:r>
    </w:p>
    <w:p w:rsidR="00A30301" w:rsidRDefault="00A30301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Кабинет ФЛГ, ММГ - 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A30301">
        <w:rPr>
          <w:rFonts w:ascii="Times New Roman" w:hAnsi="Times New Roman"/>
          <w:b/>
          <w:sz w:val="24"/>
          <w:szCs w:val="24"/>
        </w:rPr>
        <w:t xml:space="preserve">248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30301" w:rsidRDefault="00A30301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sz w:val="24"/>
          <w:szCs w:val="24"/>
        </w:rPr>
      </w:pPr>
      <w:r w:rsidRPr="00D655C2">
        <w:rPr>
          <w:rFonts w:ascii="Times New Roman" w:hAnsi="Times New Roman"/>
          <w:b/>
          <w:sz w:val="24"/>
          <w:szCs w:val="24"/>
        </w:rPr>
        <w:t xml:space="preserve">Кабинет </w:t>
      </w:r>
      <w:r>
        <w:rPr>
          <w:rFonts w:ascii="Times New Roman" w:hAnsi="Times New Roman"/>
          <w:b/>
          <w:sz w:val="24"/>
          <w:szCs w:val="24"/>
        </w:rPr>
        <w:t>функциональной диагностики</w:t>
      </w:r>
      <w:r w:rsidRPr="00D655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D655C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D655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D655C2">
        <w:rPr>
          <w:rFonts w:ascii="Times New Roman" w:hAnsi="Times New Roman"/>
          <w:b/>
          <w:sz w:val="24"/>
          <w:szCs w:val="24"/>
        </w:rPr>
        <w:t>218.</w:t>
      </w:r>
      <w:r>
        <w:rPr>
          <w:rFonts w:ascii="Times New Roman" w:hAnsi="Times New Roman"/>
          <w:sz w:val="24"/>
          <w:szCs w:val="24"/>
        </w:rPr>
        <w:t xml:space="preserve"> (ЭКГ, спирометрия)          </w:t>
      </w:r>
    </w:p>
    <w:p w:rsidR="00A30301" w:rsidRDefault="00A30301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sz w:val="24"/>
          <w:szCs w:val="24"/>
        </w:rPr>
      </w:pPr>
      <w:r w:rsidRPr="00AA5343">
        <w:rPr>
          <w:rFonts w:ascii="Times New Roman" w:hAnsi="Times New Roman"/>
          <w:b/>
          <w:sz w:val="24"/>
          <w:szCs w:val="24"/>
        </w:rPr>
        <w:t>Кабинет 138 (измерение ВГД)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8DF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30301" w:rsidRDefault="00A30301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368DF">
        <w:rPr>
          <w:rFonts w:ascii="Times New Roman" w:hAnsi="Times New Roman"/>
          <w:b/>
          <w:sz w:val="24"/>
          <w:szCs w:val="24"/>
        </w:rPr>
        <w:t xml:space="preserve">Кабинет </w:t>
      </w:r>
      <w:r w:rsidRPr="00A30301">
        <w:rPr>
          <w:rFonts w:ascii="Times New Roman" w:hAnsi="Times New Roman"/>
          <w:b/>
          <w:sz w:val="24"/>
          <w:szCs w:val="24"/>
        </w:rPr>
        <w:t>330 (забор мазка)</w:t>
      </w:r>
      <w:r w:rsidRPr="001333B6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30301" w:rsidRDefault="00C712E1" w:rsidP="00A30301">
      <w:pPr>
        <w:pStyle w:val="ConsNormal"/>
        <w:widowControl/>
        <w:spacing w:line="276" w:lineRule="auto"/>
        <w:ind w:left="66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Осмотр участковым </w:t>
      </w:r>
      <w:r w:rsidR="00A30301" w:rsidRPr="001333B6">
        <w:rPr>
          <w:rFonts w:ascii="Times New Roman" w:hAnsi="Times New Roman"/>
          <w:b/>
          <w:sz w:val="24"/>
          <w:szCs w:val="24"/>
        </w:rPr>
        <w:t>терапевт</w:t>
      </w:r>
      <w:r w:rsidR="00A30301">
        <w:rPr>
          <w:rFonts w:ascii="Times New Roman" w:hAnsi="Times New Roman"/>
          <w:b/>
          <w:sz w:val="24"/>
          <w:szCs w:val="24"/>
        </w:rPr>
        <w:t>ом</w:t>
      </w:r>
      <w:r w:rsidR="00A30301" w:rsidRPr="001333B6">
        <w:rPr>
          <w:rFonts w:ascii="Times New Roman" w:hAnsi="Times New Roman"/>
          <w:b/>
          <w:sz w:val="24"/>
          <w:szCs w:val="24"/>
        </w:rPr>
        <w:t>:</w:t>
      </w:r>
      <w:r w:rsidR="00A30301">
        <w:rPr>
          <w:rFonts w:ascii="Times New Roman" w:hAnsi="Times New Roman"/>
          <w:sz w:val="24"/>
          <w:szCs w:val="24"/>
        </w:rPr>
        <w:t xml:space="preserve"> установление диагноза, определение группы здоровья, группы диспансерного наблюдения, проведение краткого профилактического консультирования, определение медицинских показаний для обследований и консультаций в рамках 2-го этапа диспансеризации.           </w:t>
      </w:r>
    </w:p>
    <w:p w:rsidR="00A30301" w:rsidRPr="00A30301" w:rsidRDefault="00A30301" w:rsidP="00DF5202">
      <w:pPr>
        <w:pStyle w:val="psty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6"/>
          <w:szCs w:val="26"/>
        </w:rPr>
      </w:pPr>
    </w:p>
    <w:p w:rsidR="005F19EB" w:rsidRPr="005F19EB" w:rsidRDefault="005F19EB" w:rsidP="00DF5202">
      <w:pPr>
        <w:pStyle w:val="pstyl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6"/>
          <w:szCs w:val="26"/>
        </w:rPr>
      </w:pPr>
      <w:r w:rsidRPr="005F19EB">
        <w:rPr>
          <w:rFonts w:asciiTheme="minorHAnsi" w:hAnsiTheme="minorHAnsi" w:cs="Helvetica"/>
          <w:noProof/>
          <w:sz w:val="26"/>
          <w:szCs w:val="26"/>
        </w:rPr>
        <w:drawing>
          <wp:inline distT="0" distB="0" distL="0" distR="0" wp14:anchorId="3756F589" wp14:editId="1E164850">
            <wp:extent cx="5973288" cy="447996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122" cy="448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9EB" w:rsidRPr="005F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F6E"/>
    <w:multiLevelType w:val="multilevel"/>
    <w:tmpl w:val="FD46F4E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2"/>
    <w:rsid w:val="0011105C"/>
    <w:rsid w:val="001963CD"/>
    <w:rsid w:val="003123CE"/>
    <w:rsid w:val="00426BB3"/>
    <w:rsid w:val="00541A4A"/>
    <w:rsid w:val="005F19EB"/>
    <w:rsid w:val="007A6168"/>
    <w:rsid w:val="009D7F4C"/>
    <w:rsid w:val="00A30301"/>
    <w:rsid w:val="00C36BB7"/>
    <w:rsid w:val="00C712E1"/>
    <w:rsid w:val="00D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52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02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pand-label">
    <w:name w:val="expand-label"/>
    <w:basedOn w:val="a0"/>
    <w:rsid w:val="00DF5202"/>
  </w:style>
  <w:style w:type="paragraph" w:customStyle="1" w:styleId="pstyle">
    <w:name w:val="pstyle"/>
    <w:basedOn w:val="a"/>
    <w:rsid w:val="00DF520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spancolor">
    <w:name w:val="spancolor"/>
    <w:basedOn w:val="a0"/>
    <w:rsid w:val="00DF5202"/>
  </w:style>
  <w:style w:type="paragraph" w:styleId="a3">
    <w:name w:val="Balloon Text"/>
    <w:basedOn w:val="a"/>
    <w:link w:val="a4"/>
    <w:uiPriority w:val="99"/>
    <w:semiHidden/>
    <w:unhideWhenUsed/>
    <w:rsid w:val="005F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3030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52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202"/>
    <w:rPr>
      <w:rFonts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pand-label">
    <w:name w:val="expand-label"/>
    <w:basedOn w:val="a0"/>
    <w:rsid w:val="00DF5202"/>
  </w:style>
  <w:style w:type="paragraph" w:customStyle="1" w:styleId="pstyle">
    <w:name w:val="pstyle"/>
    <w:basedOn w:val="a"/>
    <w:rsid w:val="00DF520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spancolor">
    <w:name w:val="spancolor"/>
    <w:basedOn w:val="a0"/>
    <w:rsid w:val="00DF5202"/>
  </w:style>
  <w:style w:type="paragraph" w:styleId="a3">
    <w:name w:val="Balloon Text"/>
    <w:basedOn w:val="a"/>
    <w:link w:val="a4"/>
    <w:uiPriority w:val="99"/>
    <w:semiHidden/>
    <w:unhideWhenUsed/>
    <w:rsid w:val="005F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3030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2019-02-08T03:42:00Z</cp:lastPrinted>
  <dcterms:created xsi:type="dcterms:W3CDTF">2019-02-08T02:27:00Z</dcterms:created>
  <dcterms:modified xsi:type="dcterms:W3CDTF">2019-02-19T07:15:00Z</dcterms:modified>
</cp:coreProperties>
</file>